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0031" w:rsidRPr="00011713" w:rsidRDefault="00E30031" w:rsidP="00455F4B">
      <w:pPr>
        <w:autoSpaceDE w:val="0"/>
        <w:autoSpaceDN w:val="0"/>
        <w:adjustRightInd w:val="0"/>
        <w:spacing w:after="0" w:line="240" w:lineRule="auto"/>
        <w:jc w:val="center"/>
        <w:rPr>
          <w:rFonts w:asciiTheme="minorHAnsi" w:hAnsiTheme="minorHAnsi" w:cstheme="minorHAnsi"/>
          <w:b/>
          <w:sz w:val="32"/>
          <w:szCs w:val="32"/>
        </w:rPr>
      </w:pPr>
      <w:r w:rsidRPr="00011713">
        <w:rPr>
          <w:rFonts w:asciiTheme="minorHAnsi" w:hAnsiTheme="minorHAnsi" w:cstheme="minorHAnsi"/>
          <w:b/>
          <w:sz w:val="32"/>
          <w:szCs w:val="32"/>
        </w:rPr>
        <w:t>Unit 2 Overview</w:t>
      </w:r>
    </w:p>
    <w:p w:rsidR="00E30031" w:rsidRDefault="00E30031" w:rsidP="00E30031">
      <w:pPr>
        <w:autoSpaceDE w:val="0"/>
        <w:autoSpaceDN w:val="0"/>
        <w:adjustRightInd w:val="0"/>
        <w:spacing w:after="0" w:line="240" w:lineRule="auto"/>
        <w:rPr>
          <w:rFonts w:ascii="CenturyOldStyleStd-Regular" w:hAnsi="CenturyOldStyleStd-Regular" w:cs="CenturyOldStyleStd-Regular"/>
          <w:sz w:val="21"/>
          <w:szCs w:val="21"/>
        </w:rPr>
      </w:pPr>
    </w:p>
    <w:p w:rsidR="0028033D" w:rsidRPr="00011713" w:rsidRDefault="0028033D" w:rsidP="00E30031">
      <w:pPr>
        <w:autoSpaceDE w:val="0"/>
        <w:autoSpaceDN w:val="0"/>
        <w:adjustRightInd w:val="0"/>
        <w:spacing w:after="0" w:line="240" w:lineRule="auto"/>
        <w:rPr>
          <w:rFonts w:asciiTheme="minorHAnsi" w:hAnsiTheme="minorHAnsi" w:cstheme="minorHAnsi"/>
          <w:b/>
          <w:sz w:val="20"/>
          <w:szCs w:val="20"/>
          <w:u w:val="single"/>
        </w:rPr>
      </w:pPr>
      <w:r w:rsidRPr="00011713">
        <w:rPr>
          <w:rFonts w:asciiTheme="minorHAnsi" w:hAnsiTheme="minorHAnsi" w:cstheme="minorHAnsi"/>
          <w:b/>
          <w:sz w:val="20"/>
          <w:szCs w:val="20"/>
          <w:u w:val="single"/>
        </w:rPr>
        <w:t>Big Questions:</w:t>
      </w:r>
    </w:p>
    <w:p w:rsidR="0028033D" w:rsidRPr="00011713" w:rsidRDefault="0028033D" w:rsidP="00E30031">
      <w:pPr>
        <w:autoSpaceDE w:val="0"/>
        <w:autoSpaceDN w:val="0"/>
        <w:adjustRightInd w:val="0"/>
        <w:spacing w:after="0" w:line="240" w:lineRule="auto"/>
        <w:rPr>
          <w:rFonts w:asciiTheme="minorHAnsi" w:hAnsiTheme="minorHAnsi" w:cstheme="minorHAnsi"/>
          <w:sz w:val="20"/>
          <w:szCs w:val="20"/>
        </w:rPr>
      </w:pPr>
      <w:r w:rsidRPr="00011713">
        <w:rPr>
          <w:rFonts w:asciiTheme="minorHAnsi" w:hAnsiTheme="minorHAnsi" w:cstheme="minorHAnsi"/>
          <w:sz w:val="20"/>
          <w:szCs w:val="20"/>
        </w:rPr>
        <w:t>What determines the market price for a good or service and what causes market prices to change?</w:t>
      </w:r>
    </w:p>
    <w:p w:rsidR="0028033D" w:rsidRPr="00011713" w:rsidRDefault="0028033D" w:rsidP="00E30031">
      <w:pPr>
        <w:autoSpaceDE w:val="0"/>
        <w:autoSpaceDN w:val="0"/>
        <w:adjustRightInd w:val="0"/>
        <w:spacing w:after="0" w:line="240" w:lineRule="auto"/>
        <w:rPr>
          <w:rFonts w:asciiTheme="minorHAnsi" w:hAnsiTheme="minorHAnsi" w:cstheme="minorHAnsi"/>
          <w:sz w:val="20"/>
          <w:szCs w:val="20"/>
        </w:rPr>
      </w:pPr>
      <w:r w:rsidRPr="00011713">
        <w:rPr>
          <w:rFonts w:asciiTheme="minorHAnsi" w:hAnsiTheme="minorHAnsi" w:cstheme="minorHAnsi"/>
          <w:sz w:val="20"/>
          <w:szCs w:val="20"/>
        </w:rPr>
        <w:t>How can w</w:t>
      </w:r>
      <w:bookmarkStart w:id="0" w:name="_GoBack"/>
      <w:bookmarkEnd w:id="0"/>
      <w:r w:rsidRPr="00011713">
        <w:rPr>
          <w:rFonts w:asciiTheme="minorHAnsi" w:hAnsiTheme="minorHAnsi" w:cstheme="minorHAnsi"/>
          <w:sz w:val="20"/>
          <w:szCs w:val="20"/>
        </w:rPr>
        <w:t>e use elasticity measurements to</w:t>
      </w:r>
      <w:r w:rsidR="006C60E7" w:rsidRPr="00011713">
        <w:rPr>
          <w:rFonts w:asciiTheme="minorHAnsi" w:hAnsiTheme="minorHAnsi" w:cstheme="minorHAnsi"/>
          <w:sz w:val="20"/>
          <w:szCs w:val="20"/>
        </w:rPr>
        <w:t xml:space="preserve"> analyze supply and demand with more precision?</w:t>
      </w:r>
    </w:p>
    <w:p w:rsidR="006C60E7" w:rsidRPr="00011713" w:rsidRDefault="006C60E7" w:rsidP="00E30031">
      <w:pPr>
        <w:autoSpaceDE w:val="0"/>
        <w:autoSpaceDN w:val="0"/>
        <w:adjustRightInd w:val="0"/>
        <w:spacing w:after="0" w:line="240" w:lineRule="auto"/>
        <w:rPr>
          <w:rFonts w:asciiTheme="minorHAnsi" w:hAnsiTheme="minorHAnsi" w:cstheme="minorHAnsi"/>
          <w:sz w:val="20"/>
          <w:szCs w:val="20"/>
        </w:rPr>
      </w:pPr>
      <w:r w:rsidRPr="00011713">
        <w:rPr>
          <w:rFonts w:asciiTheme="minorHAnsi" w:hAnsiTheme="minorHAnsi" w:cstheme="minorHAnsi"/>
          <w:sz w:val="20"/>
          <w:szCs w:val="20"/>
        </w:rPr>
        <w:t xml:space="preserve">How do we know when </w:t>
      </w:r>
      <w:r w:rsidR="00225B3A" w:rsidRPr="00011713">
        <w:rPr>
          <w:rFonts w:asciiTheme="minorHAnsi" w:hAnsiTheme="minorHAnsi" w:cstheme="minorHAnsi"/>
          <w:sz w:val="20"/>
          <w:szCs w:val="20"/>
        </w:rPr>
        <w:t>a market is</w:t>
      </w:r>
      <w:r w:rsidRPr="00011713">
        <w:rPr>
          <w:rFonts w:asciiTheme="minorHAnsi" w:hAnsiTheme="minorHAnsi" w:cstheme="minorHAnsi"/>
          <w:sz w:val="20"/>
          <w:szCs w:val="20"/>
        </w:rPr>
        <w:t xml:space="preserve"> allocatively efficient?</w:t>
      </w:r>
    </w:p>
    <w:p w:rsidR="006C60E7" w:rsidRPr="00011713" w:rsidRDefault="006C60E7" w:rsidP="00E30031">
      <w:pPr>
        <w:autoSpaceDE w:val="0"/>
        <w:autoSpaceDN w:val="0"/>
        <w:adjustRightInd w:val="0"/>
        <w:spacing w:after="0" w:line="240" w:lineRule="auto"/>
        <w:rPr>
          <w:rFonts w:asciiTheme="minorHAnsi" w:hAnsiTheme="minorHAnsi" w:cstheme="minorHAnsi"/>
          <w:sz w:val="20"/>
          <w:szCs w:val="20"/>
        </w:rPr>
      </w:pPr>
      <w:r w:rsidRPr="00011713">
        <w:rPr>
          <w:rFonts w:asciiTheme="minorHAnsi" w:hAnsiTheme="minorHAnsi" w:cstheme="minorHAnsi"/>
          <w:sz w:val="20"/>
          <w:szCs w:val="20"/>
        </w:rPr>
        <w:t>How does government policy affect market outcomes?</w:t>
      </w:r>
    </w:p>
    <w:p w:rsidR="006C60E7" w:rsidRPr="00011713" w:rsidRDefault="006C60E7" w:rsidP="00E30031">
      <w:pPr>
        <w:autoSpaceDE w:val="0"/>
        <w:autoSpaceDN w:val="0"/>
        <w:adjustRightInd w:val="0"/>
        <w:spacing w:after="0" w:line="240" w:lineRule="auto"/>
        <w:rPr>
          <w:rFonts w:asciiTheme="minorHAnsi" w:hAnsiTheme="minorHAnsi" w:cstheme="minorHAnsi"/>
          <w:sz w:val="20"/>
          <w:szCs w:val="20"/>
        </w:rPr>
      </w:pPr>
    </w:p>
    <w:p w:rsidR="006C60E7" w:rsidRPr="00011713" w:rsidRDefault="006C60E7" w:rsidP="00E30031">
      <w:pPr>
        <w:autoSpaceDE w:val="0"/>
        <w:autoSpaceDN w:val="0"/>
        <w:adjustRightInd w:val="0"/>
        <w:spacing w:after="0" w:line="240" w:lineRule="auto"/>
        <w:rPr>
          <w:rFonts w:asciiTheme="minorHAnsi" w:hAnsiTheme="minorHAnsi" w:cstheme="minorHAnsi"/>
          <w:b/>
          <w:sz w:val="20"/>
          <w:szCs w:val="20"/>
          <w:u w:val="single"/>
        </w:rPr>
      </w:pPr>
      <w:r w:rsidRPr="00011713">
        <w:rPr>
          <w:rFonts w:asciiTheme="minorHAnsi" w:hAnsiTheme="minorHAnsi" w:cstheme="minorHAnsi"/>
          <w:b/>
          <w:sz w:val="20"/>
          <w:szCs w:val="20"/>
          <w:u w:val="single"/>
        </w:rPr>
        <w:t>Essential Understandings and Terms:</w:t>
      </w:r>
    </w:p>
    <w:p w:rsidR="006C60E7" w:rsidRPr="00455F4B" w:rsidRDefault="006C60E7" w:rsidP="006C60E7">
      <w:pPr>
        <w:spacing w:after="0" w:line="240" w:lineRule="auto"/>
        <w:rPr>
          <w:rFonts w:cs="Calibri"/>
          <w:b/>
          <w:sz w:val="20"/>
          <w:szCs w:val="20"/>
        </w:rPr>
      </w:pPr>
      <w:r w:rsidRPr="00011713">
        <w:rPr>
          <w:rFonts w:cs="Calibri"/>
          <w:b/>
          <w:sz w:val="20"/>
          <w:szCs w:val="20"/>
        </w:rPr>
        <w:t>Students should be able to determine the</w:t>
      </w:r>
      <w:r w:rsidRPr="00455F4B">
        <w:rPr>
          <w:rFonts w:cs="Calibri"/>
          <w:b/>
          <w:sz w:val="20"/>
          <w:szCs w:val="20"/>
        </w:rPr>
        <w:t xml:space="preserve"> equilibrium price and quantity of a good by analyzing demand and supply curves and schedules and explain how changes in demand and supply affect equilibrium price and quantity. </w:t>
      </w:r>
    </w:p>
    <w:p w:rsidR="006C60E7" w:rsidRPr="00455F4B" w:rsidRDefault="006C60E7" w:rsidP="006C60E7">
      <w:pPr>
        <w:spacing w:after="0" w:line="240" w:lineRule="auto"/>
        <w:rPr>
          <w:rFonts w:cs="Calibri"/>
          <w:sz w:val="20"/>
          <w:szCs w:val="20"/>
        </w:rPr>
      </w:pPr>
      <w:r w:rsidRPr="00455F4B">
        <w:rPr>
          <w:rFonts w:cs="Calibri"/>
          <w:sz w:val="20"/>
          <w:szCs w:val="20"/>
        </w:rPr>
        <w:t xml:space="preserve">Mastery Includes: Define the laws of demand and supply. Explain the relationship between price and quantity supplied and quantity demanded. Explain the determinants of demand and supply. Define and calculate shortages and surpluses. </w:t>
      </w:r>
    </w:p>
    <w:p w:rsidR="0028033D" w:rsidRPr="00455F4B" w:rsidRDefault="0028033D" w:rsidP="00E30031">
      <w:pPr>
        <w:autoSpaceDE w:val="0"/>
        <w:autoSpaceDN w:val="0"/>
        <w:adjustRightInd w:val="0"/>
        <w:spacing w:after="0" w:line="240" w:lineRule="auto"/>
        <w:rPr>
          <w:rFonts w:asciiTheme="minorHAnsi" w:hAnsiTheme="minorHAnsi" w:cstheme="minorHAnsi"/>
          <w:sz w:val="20"/>
          <w:szCs w:val="20"/>
        </w:rPr>
      </w:pPr>
    </w:p>
    <w:p w:rsidR="00455F4B" w:rsidRPr="00455F4B" w:rsidRDefault="00455F4B" w:rsidP="00455F4B">
      <w:pPr>
        <w:autoSpaceDE w:val="0"/>
        <w:autoSpaceDN w:val="0"/>
        <w:adjustRightInd w:val="0"/>
        <w:spacing w:after="0" w:line="240" w:lineRule="auto"/>
        <w:rPr>
          <w:sz w:val="20"/>
          <w:szCs w:val="20"/>
        </w:rPr>
      </w:pPr>
      <w:r w:rsidRPr="00455F4B">
        <w:rPr>
          <w:sz w:val="20"/>
          <w:szCs w:val="20"/>
        </w:rPr>
        <w:t xml:space="preserve">Quantity Demanded VS Demand </w:t>
      </w:r>
    </w:p>
    <w:p w:rsidR="00455F4B" w:rsidRPr="00455F4B" w:rsidRDefault="00455F4B" w:rsidP="00455F4B">
      <w:pPr>
        <w:autoSpaceDE w:val="0"/>
        <w:autoSpaceDN w:val="0"/>
        <w:adjustRightInd w:val="0"/>
        <w:spacing w:after="0" w:line="240" w:lineRule="auto"/>
        <w:rPr>
          <w:sz w:val="20"/>
          <w:szCs w:val="20"/>
        </w:rPr>
      </w:pPr>
      <w:r w:rsidRPr="00455F4B">
        <w:rPr>
          <w:sz w:val="20"/>
          <w:szCs w:val="20"/>
        </w:rPr>
        <w:t>Quantity Supplied VS Supply</w:t>
      </w:r>
    </w:p>
    <w:p w:rsidR="00455F4B" w:rsidRPr="00455F4B" w:rsidRDefault="00455F4B" w:rsidP="00455F4B">
      <w:pPr>
        <w:autoSpaceDE w:val="0"/>
        <w:autoSpaceDN w:val="0"/>
        <w:adjustRightInd w:val="0"/>
        <w:spacing w:after="0" w:line="240" w:lineRule="auto"/>
        <w:rPr>
          <w:sz w:val="20"/>
          <w:szCs w:val="20"/>
        </w:rPr>
      </w:pPr>
      <w:r w:rsidRPr="00455F4B">
        <w:rPr>
          <w:sz w:val="20"/>
          <w:szCs w:val="20"/>
        </w:rPr>
        <w:t xml:space="preserve">Complements </w:t>
      </w:r>
    </w:p>
    <w:p w:rsidR="00455F4B" w:rsidRPr="00455F4B" w:rsidRDefault="00455F4B" w:rsidP="00455F4B">
      <w:pPr>
        <w:autoSpaceDE w:val="0"/>
        <w:autoSpaceDN w:val="0"/>
        <w:adjustRightInd w:val="0"/>
        <w:spacing w:after="0" w:line="240" w:lineRule="auto"/>
        <w:rPr>
          <w:sz w:val="20"/>
          <w:szCs w:val="20"/>
        </w:rPr>
      </w:pPr>
      <w:r w:rsidRPr="00455F4B">
        <w:rPr>
          <w:sz w:val="20"/>
          <w:szCs w:val="20"/>
        </w:rPr>
        <w:t>Substitutes</w:t>
      </w:r>
    </w:p>
    <w:p w:rsidR="00455F4B" w:rsidRPr="00455F4B" w:rsidRDefault="00455F4B" w:rsidP="00455F4B">
      <w:pPr>
        <w:autoSpaceDE w:val="0"/>
        <w:autoSpaceDN w:val="0"/>
        <w:adjustRightInd w:val="0"/>
        <w:spacing w:after="0" w:line="240" w:lineRule="auto"/>
        <w:rPr>
          <w:sz w:val="20"/>
          <w:szCs w:val="20"/>
        </w:rPr>
      </w:pPr>
      <w:r w:rsidRPr="00455F4B">
        <w:rPr>
          <w:sz w:val="20"/>
          <w:szCs w:val="20"/>
        </w:rPr>
        <w:t>Normal VS Inferior Good</w:t>
      </w:r>
    </w:p>
    <w:p w:rsidR="00455F4B" w:rsidRPr="00455F4B" w:rsidRDefault="00455F4B" w:rsidP="00455F4B">
      <w:pPr>
        <w:autoSpaceDE w:val="0"/>
        <w:autoSpaceDN w:val="0"/>
        <w:adjustRightInd w:val="0"/>
        <w:spacing w:after="0" w:line="240" w:lineRule="auto"/>
        <w:rPr>
          <w:sz w:val="20"/>
          <w:szCs w:val="20"/>
        </w:rPr>
      </w:pPr>
      <w:r w:rsidRPr="00455F4B">
        <w:rPr>
          <w:sz w:val="20"/>
          <w:szCs w:val="20"/>
        </w:rPr>
        <w:t>Surplus</w:t>
      </w:r>
    </w:p>
    <w:p w:rsidR="00455F4B" w:rsidRPr="00455F4B" w:rsidRDefault="00455F4B" w:rsidP="00455F4B">
      <w:pPr>
        <w:autoSpaceDE w:val="0"/>
        <w:autoSpaceDN w:val="0"/>
        <w:adjustRightInd w:val="0"/>
        <w:spacing w:after="0" w:line="240" w:lineRule="auto"/>
        <w:rPr>
          <w:sz w:val="20"/>
          <w:szCs w:val="20"/>
        </w:rPr>
      </w:pPr>
      <w:r w:rsidRPr="00455F4B">
        <w:rPr>
          <w:sz w:val="20"/>
          <w:szCs w:val="20"/>
        </w:rPr>
        <w:t>Shortage</w:t>
      </w:r>
    </w:p>
    <w:p w:rsidR="00455F4B" w:rsidRPr="00455F4B" w:rsidRDefault="00455F4B" w:rsidP="00E30031">
      <w:pPr>
        <w:autoSpaceDE w:val="0"/>
        <w:autoSpaceDN w:val="0"/>
        <w:adjustRightInd w:val="0"/>
        <w:spacing w:after="0" w:line="240" w:lineRule="auto"/>
        <w:rPr>
          <w:rFonts w:asciiTheme="minorHAnsi" w:hAnsiTheme="minorHAnsi" w:cstheme="minorHAnsi"/>
          <w:sz w:val="20"/>
          <w:szCs w:val="20"/>
        </w:rPr>
      </w:pPr>
    </w:p>
    <w:p w:rsidR="006C60E7" w:rsidRPr="00455F4B" w:rsidRDefault="006C60E7" w:rsidP="00E30031">
      <w:pPr>
        <w:autoSpaceDE w:val="0"/>
        <w:autoSpaceDN w:val="0"/>
        <w:adjustRightInd w:val="0"/>
        <w:spacing w:after="0" w:line="240" w:lineRule="auto"/>
        <w:rPr>
          <w:rFonts w:asciiTheme="minorHAnsi" w:hAnsiTheme="minorHAnsi" w:cstheme="minorHAnsi"/>
          <w:b/>
          <w:sz w:val="20"/>
          <w:szCs w:val="20"/>
        </w:rPr>
      </w:pPr>
      <w:r w:rsidRPr="00455F4B">
        <w:rPr>
          <w:rFonts w:asciiTheme="minorHAnsi" w:hAnsiTheme="minorHAnsi" w:cstheme="minorHAnsi"/>
          <w:b/>
          <w:sz w:val="20"/>
          <w:szCs w:val="20"/>
        </w:rPr>
        <w:t xml:space="preserve">Students should be able to calculate price elasticity of demand, price elasticity of supply, income elasticity of demand, and cross-price elasticity of demand and explain how elasticity values can be used to </w:t>
      </w:r>
      <w:r w:rsidR="00225B3A" w:rsidRPr="00455F4B">
        <w:rPr>
          <w:rFonts w:asciiTheme="minorHAnsi" w:hAnsiTheme="minorHAnsi" w:cstheme="minorHAnsi"/>
          <w:b/>
          <w:sz w:val="20"/>
          <w:szCs w:val="20"/>
        </w:rPr>
        <w:t xml:space="preserve">predict changes in total revenue for businesses and consumer expenditures. </w:t>
      </w:r>
    </w:p>
    <w:p w:rsidR="00225B3A" w:rsidRPr="00455F4B" w:rsidRDefault="00225B3A" w:rsidP="00E30031">
      <w:pPr>
        <w:autoSpaceDE w:val="0"/>
        <w:autoSpaceDN w:val="0"/>
        <w:adjustRightInd w:val="0"/>
        <w:spacing w:after="0" w:line="240" w:lineRule="auto"/>
        <w:rPr>
          <w:rFonts w:asciiTheme="minorHAnsi" w:hAnsiTheme="minorHAnsi" w:cstheme="minorHAnsi"/>
          <w:sz w:val="20"/>
          <w:szCs w:val="20"/>
        </w:rPr>
      </w:pPr>
      <w:r w:rsidRPr="00455F4B">
        <w:rPr>
          <w:rFonts w:asciiTheme="minorHAnsi" w:hAnsiTheme="minorHAnsi" w:cstheme="minorHAnsi"/>
          <w:sz w:val="20"/>
          <w:szCs w:val="20"/>
        </w:rPr>
        <w:t xml:space="preserve">Mastery Includes: Define all four measures of elasticity. Calculate all four elasticity values using data from a graph or a table. Explain (using graphs where appropriate) measures of elasticity and the impact of a given price change on total revenue and total consumer expenditures. </w:t>
      </w:r>
    </w:p>
    <w:p w:rsidR="00225B3A" w:rsidRPr="00455F4B" w:rsidRDefault="00225B3A" w:rsidP="00E30031">
      <w:pPr>
        <w:autoSpaceDE w:val="0"/>
        <w:autoSpaceDN w:val="0"/>
        <w:adjustRightInd w:val="0"/>
        <w:spacing w:after="0" w:line="240" w:lineRule="auto"/>
        <w:rPr>
          <w:rFonts w:asciiTheme="minorHAnsi" w:hAnsiTheme="minorHAnsi" w:cstheme="minorHAnsi"/>
          <w:sz w:val="20"/>
          <w:szCs w:val="20"/>
        </w:rPr>
      </w:pPr>
    </w:p>
    <w:p w:rsidR="00455F4B" w:rsidRPr="00455F4B" w:rsidRDefault="00455F4B" w:rsidP="00455F4B">
      <w:pPr>
        <w:autoSpaceDE w:val="0"/>
        <w:autoSpaceDN w:val="0"/>
        <w:adjustRightInd w:val="0"/>
        <w:spacing w:after="0" w:line="240" w:lineRule="auto"/>
        <w:rPr>
          <w:sz w:val="20"/>
          <w:szCs w:val="20"/>
        </w:rPr>
      </w:pPr>
      <w:r w:rsidRPr="00455F4B">
        <w:rPr>
          <w:sz w:val="20"/>
          <w:szCs w:val="20"/>
        </w:rPr>
        <w:t>Price Elasticity of Demand and Supply and Appropriate Formulas</w:t>
      </w:r>
    </w:p>
    <w:p w:rsidR="00455F4B" w:rsidRPr="00455F4B" w:rsidRDefault="00455F4B" w:rsidP="00455F4B">
      <w:pPr>
        <w:autoSpaceDE w:val="0"/>
        <w:autoSpaceDN w:val="0"/>
        <w:adjustRightInd w:val="0"/>
        <w:spacing w:after="0" w:line="240" w:lineRule="auto"/>
        <w:rPr>
          <w:sz w:val="20"/>
          <w:szCs w:val="20"/>
        </w:rPr>
      </w:pPr>
      <w:r w:rsidRPr="00455F4B">
        <w:rPr>
          <w:sz w:val="20"/>
          <w:szCs w:val="20"/>
        </w:rPr>
        <w:t>Total Revenue</w:t>
      </w:r>
    </w:p>
    <w:p w:rsidR="00455F4B" w:rsidRPr="00455F4B" w:rsidRDefault="00455F4B" w:rsidP="00455F4B">
      <w:pPr>
        <w:autoSpaceDE w:val="0"/>
        <w:autoSpaceDN w:val="0"/>
        <w:adjustRightInd w:val="0"/>
        <w:spacing w:after="0" w:line="240" w:lineRule="auto"/>
        <w:rPr>
          <w:sz w:val="20"/>
          <w:szCs w:val="20"/>
        </w:rPr>
      </w:pPr>
      <w:r w:rsidRPr="00455F4B">
        <w:rPr>
          <w:sz w:val="20"/>
          <w:szCs w:val="20"/>
        </w:rPr>
        <w:t>Cross Price Elasticity and Appropriate Formula</w:t>
      </w:r>
    </w:p>
    <w:p w:rsidR="00455F4B" w:rsidRPr="00455F4B" w:rsidRDefault="00455F4B" w:rsidP="00455F4B">
      <w:pPr>
        <w:autoSpaceDE w:val="0"/>
        <w:autoSpaceDN w:val="0"/>
        <w:adjustRightInd w:val="0"/>
        <w:spacing w:after="0" w:line="240" w:lineRule="auto"/>
        <w:rPr>
          <w:sz w:val="20"/>
          <w:szCs w:val="20"/>
        </w:rPr>
      </w:pPr>
      <w:r w:rsidRPr="00455F4B">
        <w:rPr>
          <w:sz w:val="20"/>
          <w:szCs w:val="20"/>
        </w:rPr>
        <w:t>Income Elasticity and Appropriate formula</w:t>
      </w:r>
    </w:p>
    <w:p w:rsidR="00455F4B" w:rsidRPr="00455F4B" w:rsidRDefault="00455F4B" w:rsidP="00E30031">
      <w:pPr>
        <w:autoSpaceDE w:val="0"/>
        <w:autoSpaceDN w:val="0"/>
        <w:adjustRightInd w:val="0"/>
        <w:spacing w:after="0" w:line="240" w:lineRule="auto"/>
        <w:rPr>
          <w:rFonts w:asciiTheme="minorHAnsi" w:hAnsiTheme="minorHAnsi" w:cstheme="minorHAnsi"/>
          <w:sz w:val="20"/>
          <w:szCs w:val="20"/>
        </w:rPr>
      </w:pPr>
    </w:p>
    <w:p w:rsidR="00225B3A" w:rsidRPr="00455F4B" w:rsidRDefault="00631C66" w:rsidP="00E30031">
      <w:pPr>
        <w:autoSpaceDE w:val="0"/>
        <w:autoSpaceDN w:val="0"/>
        <w:adjustRightInd w:val="0"/>
        <w:spacing w:after="0" w:line="240" w:lineRule="auto"/>
        <w:rPr>
          <w:rFonts w:asciiTheme="minorHAnsi" w:hAnsiTheme="minorHAnsi" w:cstheme="minorHAnsi"/>
          <w:b/>
          <w:sz w:val="20"/>
          <w:szCs w:val="20"/>
        </w:rPr>
      </w:pPr>
      <w:r w:rsidRPr="00455F4B">
        <w:rPr>
          <w:rFonts w:asciiTheme="minorHAnsi" w:hAnsiTheme="minorHAnsi" w:cstheme="minorHAnsi"/>
          <w:b/>
          <w:sz w:val="20"/>
          <w:szCs w:val="20"/>
        </w:rPr>
        <w:t xml:space="preserve">Students should be able to </w:t>
      </w:r>
      <w:r w:rsidR="00455F4B" w:rsidRPr="00455F4B">
        <w:rPr>
          <w:rFonts w:asciiTheme="minorHAnsi" w:hAnsiTheme="minorHAnsi" w:cstheme="minorHAnsi"/>
          <w:b/>
          <w:sz w:val="20"/>
          <w:szCs w:val="20"/>
        </w:rPr>
        <w:t xml:space="preserve">identify and explain how to determine areas of consumer, producer, and total surplus using graphs and explain how government intervention in the form of price floors and ceilings alters consumer, producer, and total surplus and creates deadweight losses. </w:t>
      </w:r>
    </w:p>
    <w:p w:rsidR="00455F4B" w:rsidRPr="00455F4B" w:rsidRDefault="00455F4B" w:rsidP="00E30031">
      <w:pPr>
        <w:autoSpaceDE w:val="0"/>
        <w:autoSpaceDN w:val="0"/>
        <w:adjustRightInd w:val="0"/>
        <w:spacing w:after="0" w:line="240" w:lineRule="auto"/>
        <w:rPr>
          <w:rFonts w:asciiTheme="minorHAnsi" w:hAnsiTheme="minorHAnsi" w:cstheme="minorHAnsi"/>
          <w:sz w:val="20"/>
          <w:szCs w:val="20"/>
        </w:rPr>
      </w:pPr>
      <w:r w:rsidRPr="00455F4B">
        <w:rPr>
          <w:rFonts w:asciiTheme="minorHAnsi" w:hAnsiTheme="minorHAnsi" w:cstheme="minorHAnsi"/>
          <w:sz w:val="20"/>
          <w:szCs w:val="20"/>
        </w:rPr>
        <w:t xml:space="preserve">Mastery includes: Define and calculate consumer, producer, and total surplus. Define allocative efficiency. Define and show on graphs an ineffective and effective price floor and price ceiling. Define and calculate shortage and surplus. Define and calculate deadweight loss. </w:t>
      </w:r>
    </w:p>
    <w:p w:rsidR="00225B3A" w:rsidRPr="00455F4B" w:rsidRDefault="00225B3A" w:rsidP="00E30031">
      <w:pPr>
        <w:autoSpaceDE w:val="0"/>
        <w:autoSpaceDN w:val="0"/>
        <w:adjustRightInd w:val="0"/>
        <w:spacing w:after="0" w:line="240" w:lineRule="auto"/>
        <w:rPr>
          <w:rFonts w:ascii="CenturyOldStyleStd-Regular" w:hAnsi="CenturyOldStyleStd-Regular" w:cs="CenturyOldStyleStd-Regular"/>
          <w:b/>
          <w:sz w:val="20"/>
          <w:szCs w:val="20"/>
        </w:rPr>
      </w:pPr>
    </w:p>
    <w:p w:rsidR="00455F4B" w:rsidRPr="00455F4B" w:rsidRDefault="00455F4B" w:rsidP="00455F4B">
      <w:pPr>
        <w:autoSpaceDE w:val="0"/>
        <w:autoSpaceDN w:val="0"/>
        <w:adjustRightInd w:val="0"/>
        <w:spacing w:after="0" w:line="240" w:lineRule="auto"/>
        <w:rPr>
          <w:sz w:val="20"/>
          <w:szCs w:val="20"/>
        </w:rPr>
      </w:pPr>
      <w:r w:rsidRPr="00455F4B">
        <w:rPr>
          <w:sz w:val="20"/>
          <w:szCs w:val="20"/>
        </w:rPr>
        <w:t>Price Floors and Price Ceilings</w:t>
      </w:r>
    </w:p>
    <w:p w:rsidR="00E30031" w:rsidRPr="00455F4B" w:rsidRDefault="00E30031" w:rsidP="00E30031">
      <w:pPr>
        <w:autoSpaceDE w:val="0"/>
        <w:autoSpaceDN w:val="0"/>
        <w:adjustRightInd w:val="0"/>
        <w:spacing w:after="0" w:line="240" w:lineRule="auto"/>
        <w:rPr>
          <w:sz w:val="20"/>
          <w:szCs w:val="20"/>
        </w:rPr>
      </w:pPr>
      <w:r w:rsidRPr="00455F4B">
        <w:rPr>
          <w:sz w:val="20"/>
          <w:szCs w:val="20"/>
        </w:rPr>
        <w:t>Consumer Surplus</w:t>
      </w:r>
    </w:p>
    <w:p w:rsidR="00E30031" w:rsidRPr="00455F4B" w:rsidRDefault="00E30031" w:rsidP="00E30031">
      <w:pPr>
        <w:autoSpaceDE w:val="0"/>
        <w:autoSpaceDN w:val="0"/>
        <w:adjustRightInd w:val="0"/>
        <w:spacing w:after="0" w:line="240" w:lineRule="auto"/>
        <w:rPr>
          <w:sz w:val="20"/>
          <w:szCs w:val="20"/>
        </w:rPr>
      </w:pPr>
      <w:r w:rsidRPr="00455F4B">
        <w:rPr>
          <w:sz w:val="20"/>
          <w:szCs w:val="20"/>
        </w:rPr>
        <w:t>Producer Surplus</w:t>
      </w:r>
    </w:p>
    <w:p w:rsidR="00E30031" w:rsidRPr="00455F4B" w:rsidRDefault="00E30031" w:rsidP="00E30031">
      <w:pPr>
        <w:autoSpaceDE w:val="0"/>
        <w:autoSpaceDN w:val="0"/>
        <w:adjustRightInd w:val="0"/>
        <w:spacing w:after="0" w:line="240" w:lineRule="auto"/>
        <w:rPr>
          <w:sz w:val="20"/>
          <w:szCs w:val="20"/>
        </w:rPr>
      </w:pPr>
      <w:r w:rsidRPr="00455F4B">
        <w:rPr>
          <w:sz w:val="20"/>
          <w:szCs w:val="20"/>
        </w:rPr>
        <w:t>Allocative Efficiency</w:t>
      </w:r>
    </w:p>
    <w:p w:rsidR="00E30031" w:rsidRPr="00455F4B" w:rsidRDefault="00E30031" w:rsidP="00E30031">
      <w:pPr>
        <w:autoSpaceDE w:val="0"/>
        <w:autoSpaceDN w:val="0"/>
        <w:adjustRightInd w:val="0"/>
        <w:spacing w:after="0" w:line="240" w:lineRule="auto"/>
        <w:rPr>
          <w:sz w:val="20"/>
          <w:szCs w:val="20"/>
        </w:rPr>
      </w:pPr>
      <w:r w:rsidRPr="00455F4B">
        <w:rPr>
          <w:sz w:val="20"/>
          <w:szCs w:val="20"/>
        </w:rPr>
        <w:t>Dead Weight Loss</w:t>
      </w:r>
    </w:p>
    <w:p w:rsidR="001A5006" w:rsidRPr="00455F4B" w:rsidRDefault="001A5006" w:rsidP="00E30031">
      <w:pPr>
        <w:autoSpaceDE w:val="0"/>
        <w:autoSpaceDN w:val="0"/>
        <w:adjustRightInd w:val="0"/>
        <w:spacing w:after="0" w:line="240" w:lineRule="auto"/>
        <w:rPr>
          <w:sz w:val="20"/>
          <w:szCs w:val="20"/>
        </w:rPr>
      </w:pPr>
      <w:r w:rsidRPr="00455F4B">
        <w:rPr>
          <w:sz w:val="20"/>
          <w:szCs w:val="20"/>
        </w:rPr>
        <w:t>Surplus</w:t>
      </w:r>
    </w:p>
    <w:p w:rsidR="001A5006" w:rsidRPr="00455F4B" w:rsidRDefault="001A5006" w:rsidP="00E30031">
      <w:pPr>
        <w:autoSpaceDE w:val="0"/>
        <w:autoSpaceDN w:val="0"/>
        <w:adjustRightInd w:val="0"/>
        <w:spacing w:after="0" w:line="240" w:lineRule="auto"/>
        <w:rPr>
          <w:sz w:val="20"/>
          <w:szCs w:val="20"/>
        </w:rPr>
      </w:pPr>
      <w:r w:rsidRPr="00455F4B">
        <w:rPr>
          <w:sz w:val="20"/>
          <w:szCs w:val="20"/>
        </w:rPr>
        <w:t>Shortage</w:t>
      </w:r>
    </w:p>
    <w:sectPr w:rsidR="001A5006" w:rsidRPr="00455F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OldStyleStd-Regular">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0031"/>
    <w:rsid w:val="00011713"/>
    <w:rsid w:val="00024EA2"/>
    <w:rsid w:val="00024F0E"/>
    <w:rsid w:val="00060A0C"/>
    <w:rsid w:val="00095FFC"/>
    <w:rsid w:val="000A1B0E"/>
    <w:rsid w:val="000C1432"/>
    <w:rsid w:val="000F421A"/>
    <w:rsid w:val="001571FF"/>
    <w:rsid w:val="00164DAB"/>
    <w:rsid w:val="00175BA7"/>
    <w:rsid w:val="00185147"/>
    <w:rsid w:val="001853A6"/>
    <w:rsid w:val="001A49BB"/>
    <w:rsid w:val="001A5006"/>
    <w:rsid w:val="001B2287"/>
    <w:rsid w:val="001D706A"/>
    <w:rsid w:val="0022286F"/>
    <w:rsid w:val="00225B3A"/>
    <w:rsid w:val="00247C46"/>
    <w:rsid w:val="00277222"/>
    <w:rsid w:val="0028033D"/>
    <w:rsid w:val="002A072B"/>
    <w:rsid w:val="002E431F"/>
    <w:rsid w:val="002F50A2"/>
    <w:rsid w:val="002F7CAD"/>
    <w:rsid w:val="00313DC6"/>
    <w:rsid w:val="0036623C"/>
    <w:rsid w:val="003A59AE"/>
    <w:rsid w:val="003B2F3B"/>
    <w:rsid w:val="003C689D"/>
    <w:rsid w:val="003E5E22"/>
    <w:rsid w:val="00437111"/>
    <w:rsid w:val="00455F4B"/>
    <w:rsid w:val="004969D3"/>
    <w:rsid w:val="004B325B"/>
    <w:rsid w:val="004F3E52"/>
    <w:rsid w:val="005A726E"/>
    <w:rsid w:val="005C351D"/>
    <w:rsid w:val="005D6846"/>
    <w:rsid w:val="00631C66"/>
    <w:rsid w:val="00663A30"/>
    <w:rsid w:val="00670664"/>
    <w:rsid w:val="006B53FD"/>
    <w:rsid w:val="006B77E9"/>
    <w:rsid w:val="006C60E7"/>
    <w:rsid w:val="007547EB"/>
    <w:rsid w:val="00763C91"/>
    <w:rsid w:val="007661E8"/>
    <w:rsid w:val="0078356F"/>
    <w:rsid w:val="00783A84"/>
    <w:rsid w:val="007E3EB3"/>
    <w:rsid w:val="007E40D1"/>
    <w:rsid w:val="007F7EFD"/>
    <w:rsid w:val="00851B73"/>
    <w:rsid w:val="008B185C"/>
    <w:rsid w:val="008B20B2"/>
    <w:rsid w:val="0093565A"/>
    <w:rsid w:val="009614D8"/>
    <w:rsid w:val="00961B67"/>
    <w:rsid w:val="00962E0C"/>
    <w:rsid w:val="00980D0A"/>
    <w:rsid w:val="00982D0C"/>
    <w:rsid w:val="009F4FC0"/>
    <w:rsid w:val="00A75838"/>
    <w:rsid w:val="00A8308A"/>
    <w:rsid w:val="00A9065A"/>
    <w:rsid w:val="00AA1F6E"/>
    <w:rsid w:val="00AA7ADE"/>
    <w:rsid w:val="00AB432B"/>
    <w:rsid w:val="00AC7975"/>
    <w:rsid w:val="00AF5916"/>
    <w:rsid w:val="00B01831"/>
    <w:rsid w:val="00B11417"/>
    <w:rsid w:val="00B13819"/>
    <w:rsid w:val="00B83C94"/>
    <w:rsid w:val="00BB481C"/>
    <w:rsid w:val="00BD5E65"/>
    <w:rsid w:val="00BE6A5A"/>
    <w:rsid w:val="00BF76D3"/>
    <w:rsid w:val="00C0484D"/>
    <w:rsid w:val="00C50B7A"/>
    <w:rsid w:val="00C670B5"/>
    <w:rsid w:val="00C955AC"/>
    <w:rsid w:val="00CE00D3"/>
    <w:rsid w:val="00CE2335"/>
    <w:rsid w:val="00D0668D"/>
    <w:rsid w:val="00D1251C"/>
    <w:rsid w:val="00D20777"/>
    <w:rsid w:val="00D56722"/>
    <w:rsid w:val="00D64944"/>
    <w:rsid w:val="00D758B0"/>
    <w:rsid w:val="00D77606"/>
    <w:rsid w:val="00DC0794"/>
    <w:rsid w:val="00DF7A29"/>
    <w:rsid w:val="00E0285E"/>
    <w:rsid w:val="00E30031"/>
    <w:rsid w:val="00E36620"/>
    <w:rsid w:val="00E76AF9"/>
    <w:rsid w:val="00E94016"/>
    <w:rsid w:val="00EA65BC"/>
    <w:rsid w:val="00ED4ED1"/>
    <w:rsid w:val="00EE67E2"/>
    <w:rsid w:val="00EE7FA8"/>
    <w:rsid w:val="00F020B5"/>
    <w:rsid w:val="00F13C7A"/>
    <w:rsid w:val="00FA72F5"/>
    <w:rsid w:val="00FC615A"/>
    <w:rsid w:val="00FE13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273F0"/>
  <w15:chartTrackingRefBased/>
  <w15:docId w15:val="{FB9EE40C-A8EC-41FE-B439-172553B64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186</TotalTime>
  <Pages>1</Pages>
  <Words>351</Words>
  <Characters>2007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Green</dc:creator>
  <cp:keywords/>
  <cp:lastModifiedBy>Charles Green</cp:lastModifiedBy>
  <cp:revision>4</cp:revision>
  <dcterms:created xsi:type="dcterms:W3CDTF">2018-09-12T12:55:00Z</dcterms:created>
  <dcterms:modified xsi:type="dcterms:W3CDTF">2019-08-23T22:37:00Z</dcterms:modified>
</cp:coreProperties>
</file>